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1E08" w14:textId="72545A3D" w:rsidR="00A84BAE" w:rsidRPr="00CC7B1A" w:rsidRDefault="00CC7B1A" w:rsidP="00CC7B1A">
      <w:pPr>
        <w:tabs>
          <w:tab w:val="left" w:pos="1440"/>
        </w:tabs>
        <w:spacing w:after="120"/>
        <w:jc w:val="center"/>
        <w:rPr>
          <w:rStyle w:val="PS4normal"/>
          <w:rFonts w:ascii="Times New Roman" w:hAnsi="Times New Roman"/>
          <w:b/>
        </w:rPr>
      </w:pPr>
      <w:r w:rsidRPr="00CC7B1A">
        <w:rPr>
          <w:rStyle w:val="PS4normal"/>
          <w:rFonts w:ascii="Times New Roman" w:hAnsi="Times New Roman"/>
          <w:b/>
        </w:rPr>
        <w:t>INSURANCE</w:t>
      </w:r>
      <w:r w:rsidR="008A6BB0">
        <w:rPr>
          <w:rStyle w:val="PS4normal"/>
          <w:rFonts w:ascii="Times New Roman" w:hAnsi="Times New Roman"/>
          <w:b/>
        </w:rPr>
        <w:t xml:space="preserve"> COVERAGE</w:t>
      </w:r>
      <w:bookmarkStart w:id="0" w:name="_GoBack"/>
      <w:bookmarkEnd w:id="0"/>
      <w:r w:rsidRPr="00CC7B1A">
        <w:rPr>
          <w:rStyle w:val="PS4normal"/>
          <w:rFonts w:ascii="Times New Roman" w:hAnsi="Times New Roman"/>
          <w:b/>
        </w:rPr>
        <w:t xml:space="preserve"> CHECKLIST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95"/>
        <w:gridCol w:w="667"/>
        <w:gridCol w:w="718"/>
        <w:gridCol w:w="840"/>
        <w:gridCol w:w="925"/>
        <w:gridCol w:w="3420"/>
        <w:gridCol w:w="475"/>
      </w:tblGrid>
      <w:tr w:rsidR="00340242" w:rsidRPr="00340242" w14:paraId="18781114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2FCC9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2889BB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Currently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8953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Recommend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02C80" w14:textId="77777777" w:rsidR="00340242" w:rsidRPr="00340242" w:rsidRDefault="00340242" w:rsidP="0034024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340242" w:rsidRPr="00340242" w14:paraId="464EA05C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3F94B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PROPERTY COVERAGES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EF8198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B8BC4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DDF75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24BB8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F9EDE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2F8AE60E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6AD0F9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t>Coverages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FBB5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3057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5B90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E7A1E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BC1E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25EAB37F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A87BD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Building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A35E9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6F9F8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485A2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B889E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8E374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560E028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F4E4C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Personal Property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F997B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3EE14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558D2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13FC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BC99B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7A44100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845BF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Electronic Data Processing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C8C8E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D02C4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3F318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5CC9F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BD34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FC4104F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5E756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Personal Property of Others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CB4A3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EBBAC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6891F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B3D93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A0E6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2CDAABA9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B2878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Improvements and Betterments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0553C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6BD32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8F911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BE4C7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87552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5611645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F83AD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Leased Equipment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F6897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04BD5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E0E9B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73821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51F64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80D98B9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A03C2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Valuable Papers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631150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01DFA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EEDA2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349A2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0AD80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3A365DF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CA8BC6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Outdoor Property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51D6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952CB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E05B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1924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928274" w14:textId="77777777" w:rsidR="00340242" w:rsidRPr="00340242" w:rsidRDefault="00B37B4B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Playground Equipment; </w:t>
            </w:r>
            <w:r w:rsidR="00B17BF4">
              <w:rPr>
                <w:rFonts w:ascii="Garamond" w:hAnsi="Garamond"/>
                <w:color w:val="000000"/>
              </w:rPr>
              <w:t>Fences</w:t>
            </w:r>
          </w:p>
        </w:tc>
      </w:tr>
      <w:tr w:rsidR="00340242" w:rsidRPr="00340242" w14:paraId="516365CE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87EBA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Property in Transit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688F7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5445E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0ABD5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0F315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E5867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B741F02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4577F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Other Structures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18EAD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F53FE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A12A9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EB494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68117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12F1B88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D682D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Signs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6565C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FDE1E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CF27C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35586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8E3FB7" w14:textId="77777777" w:rsidR="00340242" w:rsidRPr="00340242" w:rsidRDefault="00B37B4B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Value of the signs/marquee in front of the church can be high.</w:t>
            </w:r>
          </w:p>
        </w:tc>
      </w:tr>
      <w:tr w:rsidR="00340242" w:rsidRPr="00340242" w14:paraId="075D84FD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40184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Spoilage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EF6C8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2334A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A7108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31F79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F52370" w14:textId="77777777" w:rsidR="00340242" w:rsidRPr="00340242" w:rsidRDefault="00B37B4B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Contents of freezers and coolers in churches.</w:t>
            </w:r>
          </w:p>
        </w:tc>
      </w:tr>
      <w:tr w:rsidR="00340242" w:rsidRPr="00340242" w14:paraId="3051B630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C396C8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7C4B5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6292B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A3F9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99681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3B12E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CF3CF82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C709CE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Deductibles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D010C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20A68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A1ECE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0A1B8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CFF4E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A57CCD9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6C9CE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All Other Perils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CBE1E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A5ECD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7B44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F81C2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5D10B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F21C8D0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5A5E6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Named Windstorm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E53AE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11E92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29E48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307F0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854E8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18E4E04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21A98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All Other Windstorm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70A0D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D63B9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B88BC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D8656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B62AA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25CD2D9B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5395AB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A18D0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AC048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37B29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CA75F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1C3FE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D044AF0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5B6A3A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t>Coinsurance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07018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D22BF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EDD56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21E55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67B7D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DB3756" w:rsidRPr="00340242" w14:paraId="3CDC5201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BB8385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Building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17735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3709B0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7B9230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A3E878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1A23CE" w14:textId="77777777" w:rsidR="00DB3756" w:rsidRPr="00340242" w:rsidRDefault="00B37B4B" w:rsidP="00DB375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No co-insurance endorsement is suggested.</w:t>
            </w:r>
          </w:p>
        </w:tc>
      </w:tr>
      <w:tr w:rsidR="00DB3756" w:rsidRPr="00340242" w14:paraId="57A9639E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42C4BB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Personal Property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822800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581C2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8FCFC2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222EF9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70FD12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</w:tr>
      <w:tr w:rsidR="00DB3756" w:rsidRPr="00340242" w14:paraId="120CA697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F9A90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Income &amp; Extra Expense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B94AF3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7D0E71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9FC770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B2EAFA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ED6A1D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D660F2B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5FB05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Other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FCF05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9E1C2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AB652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555B1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94895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D99A8E9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F60DDC8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2291BF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21E80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CF61E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ECDE6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1BC67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BF8A17F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1B8C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t>Valuation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4A84B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D2DCF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74B4B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44E1F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9D775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3C8456B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584AE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Actual Cash Value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3E112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24D67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44702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8EF7E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C96F8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2F597879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1BD65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Replacement Cost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FA917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AC1FA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465EA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AAB7A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53C92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FCAE618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6F8B7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Agreed Value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46B92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394A2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DFB81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A5AA4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82963F" w14:textId="77777777" w:rsidR="00340242" w:rsidRPr="00340242" w:rsidRDefault="00B37B4B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Preferred but not readily available. </w:t>
            </w:r>
          </w:p>
        </w:tc>
      </w:tr>
      <w:tr w:rsidR="00340242" w:rsidRPr="00340242" w14:paraId="43FFD795" w14:textId="77777777" w:rsidTr="00CC7B1A">
        <w:trPr>
          <w:gridAfter w:val="1"/>
          <w:wAfter w:w="475" w:type="dxa"/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EA26A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Functional Replacement Cost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D87E0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66907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C1874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FFC1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27193C" w14:textId="77777777" w:rsidR="00340242" w:rsidRPr="00340242" w:rsidRDefault="00B37B4B" w:rsidP="00340242">
            <w:pPr>
              <w:rPr>
                <w:rFonts w:ascii="Garamond" w:hAnsi="Garamond"/>
                <w:color w:val="000000"/>
              </w:rPr>
            </w:pPr>
            <w:r w:rsidRPr="00B37B4B">
              <w:rPr>
                <w:rFonts w:ascii="Garamond" w:hAnsi="Garamond"/>
                <w:color w:val="000000"/>
              </w:rPr>
              <w:t xml:space="preserve">May have to consider “Functional Replacement Cost” for older churches.  Recommend a </w:t>
            </w:r>
            <w:proofErr w:type="gramStart"/>
            <w:r w:rsidRPr="00B37B4B">
              <w:rPr>
                <w:rFonts w:ascii="Garamond" w:hAnsi="Garamond"/>
                <w:color w:val="000000"/>
              </w:rPr>
              <w:t>third party</w:t>
            </w:r>
            <w:proofErr w:type="gramEnd"/>
            <w:r w:rsidRPr="00B37B4B">
              <w:rPr>
                <w:rFonts w:ascii="Garamond" w:hAnsi="Garamond"/>
                <w:color w:val="000000"/>
              </w:rPr>
              <w:t xml:space="preserve"> appraisal for valuation given the unique qualities of a church.</w:t>
            </w:r>
          </w:p>
        </w:tc>
      </w:tr>
      <w:tr w:rsidR="00340242" w:rsidRPr="00340242" w14:paraId="3D0841C9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96169E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BI &amp; EE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EA9B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F227D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FA38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110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4554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DB3756" w:rsidRPr="00340242" w14:paraId="49DCCE53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09051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Income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3D342A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0706B4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98E55C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A3B638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233DE" w14:textId="77777777" w:rsidR="00DB3756" w:rsidRPr="00340242" w:rsidRDefault="00B37B4B" w:rsidP="00DB375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This required a conversation with the decision makers at the church.   Often times pledges and gifting increases in the wake of a serious loss.  The revenue stream needs to be considered.  Does the church have any income generating activities such as a school or rental to outside parties</w:t>
            </w:r>
            <w:r w:rsidR="00B17BF4">
              <w:rPr>
                <w:rFonts w:ascii="Garamond" w:hAnsi="Garamond"/>
                <w:color w:val="000000"/>
              </w:rPr>
              <w:t>...?</w:t>
            </w:r>
          </w:p>
        </w:tc>
      </w:tr>
      <w:tr w:rsidR="00DB3756" w:rsidRPr="00340242" w14:paraId="0FFD56A0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E4179A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Extra Expense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336D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43DD8C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9734D9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D365BD" w14:textId="77777777" w:rsidR="00DB3756" w:rsidRPr="00340242" w:rsidRDefault="00DB3756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F2D5B5" w14:textId="77777777" w:rsidR="00DB3756" w:rsidRPr="00340242" w:rsidRDefault="00B37B4B" w:rsidP="00DB375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This may be the more important component to the BI/EE line of coverage.  </w:t>
            </w:r>
          </w:p>
        </w:tc>
      </w:tr>
      <w:tr w:rsidR="000B3CC3" w:rsidRPr="00340242" w14:paraId="726EB6F3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F0F1C0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Coinsurance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76FA04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225D3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51D63D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9499AE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D898E7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 prefer the </w:t>
            </w:r>
            <w:proofErr w:type="gramStart"/>
            <w:r>
              <w:rPr>
                <w:rFonts w:ascii="Garamond" w:hAnsi="Garamond"/>
                <w:color w:val="000000"/>
              </w:rPr>
              <w:t>old fashioned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 way of determining the coverage limit and likely “period of restoration.  Monthly limitation gives me pause because the first few months post-loss are the most expensive and the monthly limit is often insufficient.  </w:t>
            </w:r>
          </w:p>
        </w:tc>
      </w:tr>
      <w:tr w:rsidR="000B3CC3" w:rsidRPr="00340242" w14:paraId="0EEED4D4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D6ABC" w14:textId="77777777" w:rsidR="000B3CC3" w:rsidRPr="007A6778" w:rsidRDefault="000B3CC3" w:rsidP="00DB3756">
            <w:pPr>
              <w:rPr>
                <w:rFonts w:ascii="Garamond" w:hAnsi="Garamond"/>
                <w:color w:val="000000"/>
              </w:rPr>
            </w:pPr>
            <w:r w:rsidRPr="007A6778">
              <w:rPr>
                <w:rFonts w:ascii="Garamond" w:hAnsi="Garamond"/>
                <w:color w:val="000000"/>
              </w:rPr>
              <w:t>Monthly Limit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A47BD9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300D99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867148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B4DB07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38FC1" w14:textId="77777777" w:rsidR="000B3CC3" w:rsidRPr="00340242" w:rsidRDefault="000B3CC3" w:rsidP="00DB3756">
            <w:pPr>
              <w:rPr>
                <w:rFonts w:ascii="Garamond" w:hAnsi="Garamond"/>
                <w:color w:val="000000"/>
              </w:rPr>
            </w:pPr>
          </w:p>
        </w:tc>
      </w:tr>
      <w:tr w:rsidR="00DB3756" w:rsidRPr="00340242" w14:paraId="6603A40E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78A33" w14:textId="77777777" w:rsidR="00DB3756" w:rsidRPr="007A6778" w:rsidRDefault="00DB3756" w:rsidP="00DB3756">
            <w:pPr>
              <w:rPr>
                <w:rFonts w:ascii="Garamond" w:hAnsi="Garamond"/>
                <w:color w:val="000000"/>
              </w:rPr>
            </w:pPr>
            <w:r w:rsidRPr="007A6778">
              <w:rPr>
                <w:rFonts w:ascii="Garamond" w:hAnsi="Garamond"/>
                <w:color w:val="000000"/>
              </w:rPr>
              <w:t>Contingent BI &amp; EE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2DC7C7" w14:textId="77777777" w:rsidR="00DB3756" w:rsidRPr="002A6BD2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5603DF" w14:textId="77777777" w:rsidR="00DB3756" w:rsidRPr="002A6BD2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F4F09" w14:textId="77777777" w:rsidR="00DB3756" w:rsidRPr="002A6BD2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E801FB" w14:textId="77777777" w:rsidR="00DB3756" w:rsidRPr="002A6BD2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A0E1CE" w14:textId="77777777" w:rsidR="00DB3756" w:rsidRPr="002A6BD2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</w:tr>
      <w:tr w:rsidR="00340242" w:rsidRPr="00340242" w14:paraId="4A19D74F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B98F9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Off Premises Utility Interruption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C774C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7714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215DC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667F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3B90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Hard to </w:t>
            </w:r>
            <w:r w:rsidR="00B17BF4">
              <w:rPr>
                <w:rFonts w:ascii="Garamond" w:hAnsi="Garamond"/>
                <w:color w:val="000000"/>
              </w:rPr>
              <w:t>find</w:t>
            </w:r>
            <w:r>
              <w:rPr>
                <w:rFonts w:ascii="Garamond" w:hAnsi="Garamond"/>
                <w:color w:val="000000"/>
              </w:rPr>
              <w:t xml:space="preserve"> but look for a sub-limit of $25,000 or $50,000 if available, without limitation for overhead transmission lines.</w:t>
            </w:r>
          </w:p>
        </w:tc>
      </w:tr>
      <w:tr w:rsidR="00340242" w:rsidRPr="00340242" w14:paraId="5D07AA9A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5BCE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Increased Period of Restoration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0DB80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59958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CAEDC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0FF36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9C50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25201F9B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28BDB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Civil Authority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032BA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ADE65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6AF8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C22B6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8EAAF" w14:textId="77777777" w:rsidR="00340242" w:rsidRPr="00340242" w:rsidRDefault="000B3CC3" w:rsidP="00DB375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Ask for 60 days an</w:t>
            </w:r>
            <w:r w:rsidR="00123A80">
              <w:rPr>
                <w:rFonts w:ascii="Garamond" w:hAnsi="Garamond"/>
                <w:color w:val="000000"/>
              </w:rPr>
              <w:t>d</w:t>
            </w:r>
            <w:r>
              <w:rPr>
                <w:rFonts w:ascii="Garamond" w:hAnsi="Garamond"/>
                <w:color w:val="000000"/>
              </w:rPr>
              <w:t xml:space="preserve"> feel fortunate to get 30. 2 weeks has become more frequent.</w:t>
            </w:r>
          </w:p>
        </w:tc>
      </w:tr>
      <w:tr w:rsidR="00340242" w:rsidRPr="00340242" w14:paraId="49C7EC89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94397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52E03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71123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D5DA6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292B7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76347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FCE5224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A10CC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t>Additional Coverage Features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F3317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D3D0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DC1CF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5062F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F13D6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943A32B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321D3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Special Form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97EE2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97E48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25BAE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80D7F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E9C55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0B3CC3" w:rsidRPr="00340242" w14:paraId="5CC39ACE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D7944C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Ordinance or Law A (Undamaged Building)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60DBC2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DB8B80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3883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0E64B9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3B01DE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 definite because of the age of most churches.  At the very least you Coverage A to be included in the liability.  Sub limits for coverage B and C vary widely from company to company.  </w:t>
            </w:r>
          </w:p>
        </w:tc>
      </w:tr>
      <w:tr w:rsidR="000B3CC3" w:rsidRPr="00340242" w14:paraId="1741FBAD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C619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Ordinance or Law B (Demolition)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BA9130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60ABB0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A76331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9529F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8AAE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0B3CC3" w:rsidRPr="00340242" w14:paraId="2894ED50" w14:textId="77777777" w:rsidTr="00CC7B1A">
        <w:trPr>
          <w:trHeight w:val="51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0CA74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Ordinance or Law C (Increased Cost of Construction)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439D3A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F3B926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12C30B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D1477A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AFDBE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FD5BC73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0E43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Off Premises Power Failure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1FD6C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7EED7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68433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E7B18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18CD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9E04A2B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AB4A2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Blanket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49048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40602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B5843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9E404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146E8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D4479CC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A1E6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Peak Season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BD138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A3388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BB562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E4CCD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942B0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201B5FC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016C6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Earthquake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A8E82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DF5C0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D9C7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BD5B6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6976D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DB3756" w:rsidRPr="00340242" w14:paraId="64F19C9C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AF32EE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  <w:r w:rsidRPr="007A6778">
              <w:rPr>
                <w:rFonts w:ascii="Garamond" w:hAnsi="Garamond"/>
                <w:color w:val="000000"/>
              </w:rPr>
              <w:t>Flood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4198A6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89EE06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7D2E3A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633CF0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25A32B" w14:textId="77777777" w:rsidR="00DB3756" w:rsidRPr="00923DD6" w:rsidRDefault="00DB3756" w:rsidP="00DB3756">
            <w:pPr>
              <w:rPr>
                <w:rFonts w:ascii="Garamond" w:hAnsi="Garamond"/>
                <w:color w:val="000000"/>
                <w:highlight w:val="yellow"/>
              </w:rPr>
            </w:pPr>
          </w:p>
        </w:tc>
      </w:tr>
      <w:tr w:rsidR="00340242" w:rsidRPr="00340242" w14:paraId="1E610941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11ED68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CD755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1C4EA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02E6D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5D9A9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009BA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A0F5B87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ACBF15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Inland Marine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2B528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0922D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895A7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600CA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D149F6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 few specialty </w:t>
            </w:r>
            <w:proofErr w:type="gramStart"/>
            <w:r>
              <w:rPr>
                <w:rFonts w:ascii="Garamond" w:hAnsi="Garamond"/>
                <w:color w:val="000000"/>
              </w:rPr>
              <w:t>coverage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 to consider here.</w:t>
            </w:r>
          </w:p>
        </w:tc>
      </w:tr>
      <w:tr w:rsidR="00340242" w:rsidRPr="00340242" w14:paraId="42F192C4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A3718F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Scheduled Items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C4B9A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132F4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09C16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4DB45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0BFCE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FE3242C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983E2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Accounts Receivables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95F71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346C9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37C5A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A5C8C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13FD2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2054329B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EF7A8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Valuable Papers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3BB4D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95F10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4D621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B96C3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7A567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5E2C6AD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26254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Electronic Data Processing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70B46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C6130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D41F0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B7073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9CA13E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Add computer coverages.</w:t>
            </w:r>
          </w:p>
        </w:tc>
      </w:tr>
      <w:tr w:rsidR="00340242" w:rsidRPr="00340242" w14:paraId="386920C4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ECBE2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Property of Others (Bailees)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46C55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0C794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95BC9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70A2E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256A3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E442424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1AD60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Equipment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9251D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5A89E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6888B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5146E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1A83E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54DBA05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2B5B62" w14:textId="77777777" w:rsidR="00340242" w:rsidRPr="00DB3756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Stained Glass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5DA46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79E41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30B8F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35082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862533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 big need depending on the church.</w:t>
            </w:r>
          </w:p>
        </w:tc>
      </w:tr>
      <w:tr w:rsidR="000B3CC3" w:rsidRPr="00340242" w14:paraId="6261A58F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E616E8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Musical Instruments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096D06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A88438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E5230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7E60DE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5718DE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The bid ticket items here are the organ (which can be well over $100,000) and the piano, with consideration for hand bells and other misc items.</w:t>
            </w:r>
          </w:p>
        </w:tc>
      </w:tr>
      <w:tr w:rsidR="00DB3756" w:rsidRPr="00340242" w14:paraId="312F6852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193F88" w14:textId="77777777" w:rsidR="00DB3756" w:rsidRPr="00340242" w:rsidRDefault="00DB3756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A73A6A" w14:textId="77777777" w:rsidR="00DB3756" w:rsidRPr="00340242" w:rsidRDefault="00DB375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78F7EE" w14:textId="77777777" w:rsidR="00DB3756" w:rsidRPr="00340242" w:rsidRDefault="00DB375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CC5660" w14:textId="77777777" w:rsidR="00DB3756" w:rsidRPr="00340242" w:rsidRDefault="00DB375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1A96E4" w14:textId="77777777" w:rsidR="00DB3756" w:rsidRPr="00340242" w:rsidRDefault="00DB375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1B5F9A" w14:textId="77777777" w:rsidR="00DB3756" w:rsidRPr="00340242" w:rsidRDefault="00DB3756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EBB4EE8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C1CF4F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i/>
                <w:iCs/>
                <w:color w:val="000000"/>
                <w:sz w:val="22"/>
                <w:szCs w:val="22"/>
              </w:rPr>
              <w:t>Equipment Breakdown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AC20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33109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11481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07EAF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D86D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3B791C2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CF01D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Property Damage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86236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098DF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9761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7A69A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35101B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Definitely and, if possible, write the organ onto this coverage. </w:t>
            </w:r>
          </w:p>
        </w:tc>
      </w:tr>
      <w:tr w:rsidR="00340242" w:rsidRPr="00340242" w14:paraId="5FBBC001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5F90E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Income &amp; Extra Expense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47989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B566B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326B7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51D77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C51B7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C331F3C" w14:textId="77777777" w:rsidTr="00CC7B1A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C1D87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Off Premises Utility Failure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9AB2A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C4DE4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901E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E7B8B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A5C2E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</w:tbl>
    <w:p w14:paraId="504242A6" w14:textId="77777777" w:rsidR="00DB3756" w:rsidRDefault="00DB3756"/>
    <w:p w14:paraId="1903ABE8" w14:textId="77777777" w:rsidR="00DB3756" w:rsidRDefault="00DB3756"/>
    <w:p w14:paraId="3CE68F57" w14:textId="77777777" w:rsidR="00DB3756" w:rsidRDefault="00DB3756"/>
    <w:p w14:paraId="7415CEF3" w14:textId="77777777" w:rsidR="00A82C33" w:rsidRDefault="00A82C33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95"/>
        <w:gridCol w:w="667"/>
        <w:gridCol w:w="718"/>
        <w:gridCol w:w="840"/>
        <w:gridCol w:w="925"/>
        <w:gridCol w:w="3895"/>
      </w:tblGrid>
      <w:tr w:rsidR="00340242" w:rsidRPr="00340242" w14:paraId="44DB5627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B13206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CRIME COVERAGES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D8B97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FE74A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68F2A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31B26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5188A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4B5EF539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84DEE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Money, Securities and Other Property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68EBE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2E296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F60D6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6D3E3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F80830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To the limit of cash and cash equivalents on hand at highest value during the year.   Keep in mind fund raisers, fairs, etc. </w:t>
            </w:r>
          </w:p>
        </w:tc>
      </w:tr>
      <w:tr w:rsidR="00340242" w:rsidRPr="00340242" w14:paraId="77E49B3A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F2791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Employee Dishonesty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1CBBC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5C994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705C4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901D4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C0FE3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515B750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2402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Employee Dishonesty (3rd Party)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8D0AC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E361F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32FDC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3D9C9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AD57F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F4EB545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26648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Computer Fraud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EC9C6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38650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884F9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62982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747F91" w14:textId="77777777" w:rsidR="00340242" w:rsidRPr="00340242" w:rsidRDefault="000B3CC3" w:rsidP="000B3CC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Often overlooked. </w:t>
            </w:r>
          </w:p>
        </w:tc>
      </w:tr>
      <w:tr w:rsidR="00340242" w:rsidRPr="00340242" w14:paraId="51E9EFCD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8CD88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Extortion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5AAEC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F08B1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15006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BCF30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C3BB0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096F400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A16E8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Forgery or Alterations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1A0FD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DE093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153F1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22AF6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AFA58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4196B9D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F9428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Theft, Disappearance and Destruction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7964D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1F8B3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2C8C7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1619E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EBCCB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7090EC0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42258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 xml:space="preserve">Robbery and Safe Burglary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A5739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4F7A3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11339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F572A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3D985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5A85595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87C5D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 xml:space="preserve">Funds Transfer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BDF77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CB5DB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D6BB8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E5DF0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AAAC80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Often overlooked. </w:t>
            </w:r>
          </w:p>
        </w:tc>
      </w:tr>
      <w:tr w:rsidR="00DB3756" w:rsidRPr="00340242" w14:paraId="242AE26C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81FFA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  <w:r w:rsidRPr="007A6778">
              <w:rPr>
                <w:rFonts w:ascii="Garamond" w:hAnsi="Garamond"/>
                <w:color w:val="000000"/>
              </w:rPr>
              <w:t>Identity Theft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1F9469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8D4AC5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7A647A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6D4801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70243B" w14:textId="77777777" w:rsidR="00DB3756" w:rsidRPr="00611E72" w:rsidRDefault="00DB3756" w:rsidP="00DB3756">
            <w:pPr>
              <w:rPr>
                <w:rFonts w:ascii="Garamond" w:hAnsi="Garamond"/>
                <w:color w:val="000000"/>
                <w:highlight w:val="red"/>
              </w:rPr>
            </w:pPr>
          </w:p>
        </w:tc>
      </w:tr>
      <w:tr w:rsidR="00340242" w:rsidRPr="00340242" w14:paraId="6F71096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3D0DC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ERISA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4706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C9A4D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C5C97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CE894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75920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A82C33" w:rsidRPr="00340242" w14:paraId="0AD49936" w14:textId="77777777" w:rsidTr="00A82C33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83EC2C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82FC7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D85F7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A90FB4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C1DFF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7938E" w14:textId="77777777" w:rsidR="00A82C33" w:rsidRPr="00340242" w:rsidRDefault="00A82C33" w:rsidP="00A82C33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4E0E489C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067261" w14:textId="77777777" w:rsidR="002A256F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GENERAL LIABILITY</w:t>
            </w:r>
            <w:r w:rsidR="002A256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and </w:t>
            </w:r>
          </w:p>
          <w:p w14:paraId="275EAAD6" w14:textId="77777777" w:rsidR="00340242" w:rsidRPr="00340242" w:rsidRDefault="002A256F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PROFESSIONAL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CCA509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44D8B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FB054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9C5066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5104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7A6778" w:rsidRPr="00340242" w14:paraId="48F747D9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047A31" w14:textId="77777777" w:rsidR="007A6778" w:rsidRPr="00340242" w:rsidRDefault="007A6778" w:rsidP="007A6778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Limits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D06465" w14:textId="77777777" w:rsidR="007A6778" w:rsidRPr="00340242" w:rsidRDefault="007A6778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A8522E" w14:textId="77777777" w:rsidR="007A6778" w:rsidRPr="00340242" w:rsidRDefault="007A6778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65803C" w14:textId="77777777" w:rsidR="007A6778" w:rsidRPr="00340242" w:rsidRDefault="007A6778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F54941" w14:textId="77777777" w:rsidR="007A6778" w:rsidRPr="00340242" w:rsidRDefault="007A6778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07F2B8" w14:textId="77777777" w:rsidR="007A6778" w:rsidRPr="00340242" w:rsidRDefault="007A6778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40242" w:rsidRPr="00340242" w14:paraId="7A5A8BFC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8C22D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Occurrence Basis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21E8E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7F19CE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1BE98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D9F9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4710C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58709ED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B9348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Claims Made Basis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206A1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91FE5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D74C9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A1EF6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6B401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26F08C5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9492D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Products Completed Operations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D19EA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C0BC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188EB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27044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DCF35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298B74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B05D0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Personal &amp; Advertising Injury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EEED1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09EFE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466B3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8C9FB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D7C47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DCAE0CA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BD46B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Employee Benefits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4F8FD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4EC4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D69EE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9AC3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437ACE" w14:textId="77777777" w:rsidR="00000650" w:rsidRPr="00340242" w:rsidRDefault="00000650" w:rsidP="00000650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56A8753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1E88C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Product Recall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736E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6F77C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53196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029E3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7DAD3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F1612CB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D6300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lastRenderedPageBreak/>
              <w:t>Liquor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FE45B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C4E23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26E09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83233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EB332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A6663AE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DBD55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 xml:space="preserve">Special Events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94D53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C4213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3B992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6EE9A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064A89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May need to add if the primary GL policy includes limitations. </w:t>
            </w:r>
          </w:p>
        </w:tc>
      </w:tr>
      <w:tr w:rsidR="000B3CC3" w:rsidRPr="00340242" w14:paraId="5B65F84B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0AD1FE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Abuse and Molestation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26D78F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28846E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6D56FD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AEF863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7BA497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 must.  May be found in the Prof. Liab policy</w:t>
            </w:r>
          </w:p>
        </w:tc>
      </w:tr>
      <w:tr w:rsidR="000B3CC3" w:rsidRPr="00340242" w14:paraId="280C9EF0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F33201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Assault and Battery.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D24B9F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ABE4F6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7B6ECE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56D2F0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E735EE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70054717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3A2ED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Additional Insured "as per written contract"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2487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67D64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94A0A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E3593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E18DAF" w14:textId="77777777" w:rsidR="00340242" w:rsidRPr="00340242" w:rsidRDefault="00340242" w:rsidP="00362DB5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30183DA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85395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Additional Insured - Completed Operations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2F66FF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312B2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5105E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5D4CF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5F2AF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547CAA9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C2C2EE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Additional Insured - Other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10B65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3071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80829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1FA5D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29023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19AB43A8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3677D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Waivers of subrogation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A0EAD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5D41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9CE84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86BB5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CDB52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1CB533E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4F37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Sole Negligence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02E88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A00A7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BF502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71B8F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D281D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B3E8F34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45586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Primary &amp; Non-Contributory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5D29F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1F5AD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EDDFB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ABA2D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927F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E23232" w:rsidRPr="00340242" w14:paraId="5F09C92B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0897A7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Aggregate Per Locations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AED2BC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D753CE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B6FA0C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A393FE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717E5F" w14:textId="77777777" w:rsidR="00E23232" w:rsidRPr="00340242" w:rsidRDefault="00E2323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A6778" w:rsidRPr="00340242" w14:paraId="2658845E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775B7A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Designate Premises Limitation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FD1D88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62A572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720BB6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38245A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D7655E" w14:textId="77777777" w:rsidR="007A6778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Avoid this.</w:t>
            </w:r>
          </w:p>
        </w:tc>
      </w:tr>
      <w:tr w:rsidR="007A6778" w:rsidRPr="00340242" w14:paraId="4945D66D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DACCFC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Designated </w:t>
            </w:r>
            <w:r w:rsidR="00A13962">
              <w:rPr>
                <w:rFonts w:ascii="Garamond" w:hAnsi="Garamond"/>
                <w:color w:val="000000"/>
              </w:rPr>
              <w:t>Classification Limit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F6BA49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555B15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94294C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00F50B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C575D3" w14:textId="77777777" w:rsidR="007A6778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Avoid this.</w:t>
            </w:r>
          </w:p>
        </w:tc>
      </w:tr>
      <w:tr w:rsidR="000B3CC3" w:rsidRPr="00340242" w14:paraId="1749D09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3FE4F9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3FE1FA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CCEC2A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8CF7E0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0E2683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2E85D23" w14:textId="77777777" w:rsidR="000B3CC3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2A256F" w:rsidRPr="00340242" w14:paraId="50C3D76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D5337D" w14:textId="77777777" w:rsidR="002A256F" w:rsidRPr="007A6778" w:rsidRDefault="007A6778" w:rsidP="00340242">
            <w:pPr>
              <w:rPr>
                <w:rFonts w:ascii="Garamond" w:hAnsi="Garamond"/>
                <w:b/>
                <w:color w:val="000000"/>
              </w:rPr>
            </w:pPr>
            <w:r w:rsidRPr="007A6778">
              <w:rPr>
                <w:rFonts w:ascii="Garamond" w:hAnsi="Garamond"/>
                <w:b/>
                <w:color w:val="000000"/>
              </w:rPr>
              <w:t>Professional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250013" w14:textId="77777777" w:rsidR="002A256F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80C58D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27743C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A2FC9D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C1CC35" w14:textId="77777777" w:rsidR="002A256F" w:rsidRDefault="000B3CC3" w:rsidP="00C879FA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This would be a Pastoral Professional Liability coverage form and may be an addendum to the GL cover.</w:t>
            </w:r>
          </w:p>
        </w:tc>
      </w:tr>
      <w:tr w:rsidR="007A6778" w:rsidRPr="00340242" w14:paraId="0A865D73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2C906C" w14:textId="77777777" w:rsidR="007A6778" w:rsidRPr="007A6778" w:rsidRDefault="007A6778" w:rsidP="0034024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Limits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AD4392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0604B0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EECD2C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41E6C8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3F394E" w14:textId="77777777" w:rsidR="007A6778" w:rsidRDefault="007A6778" w:rsidP="00C879FA">
            <w:pPr>
              <w:rPr>
                <w:rFonts w:ascii="Garamond" w:hAnsi="Garamond"/>
                <w:color w:val="000000"/>
              </w:rPr>
            </w:pPr>
          </w:p>
        </w:tc>
      </w:tr>
      <w:tr w:rsidR="002A256F" w:rsidRPr="00340242" w14:paraId="5FC3E42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BBBED8" w14:textId="77777777" w:rsidR="002A256F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Claims Made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55BE8" w14:textId="77777777" w:rsidR="002A256F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F39B4A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992EB6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A1EB3C" w14:textId="77777777" w:rsidR="002A256F" w:rsidRPr="00340242" w:rsidRDefault="002A256F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CA44F2" w14:textId="77777777" w:rsidR="002A256F" w:rsidRDefault="000B3CC3" w:rsidP="000B3CC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Claim made is OK but insured needs to understand it.</w:t>
            </w:r>
          </w:p>
        </w:tc>
      </w:tr>
      <w:tr w:rsidR="007A6778" w:rsidRPr="00340242" w14:paraId="085FDC7B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5CB0B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Occurrence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1B5B62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8D9824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2793E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C20308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B3CFE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A6778" w:rsidRPr="00340242" w14:paraId="60EBA991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A0611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Retroactive Date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E79A89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2043E0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D8B481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918151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1AF310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A6778" w:rsidRPr="00340242" w14:paraId="087A1C36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50A26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Definition of Claim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F331EA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CEBD3D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EC831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2E388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2FA92D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A6778" w:rsidRPr="00340242" w14:paraId="5C6D6882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8F691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Abuse and Molestation Claims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38064C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56617C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E69DA7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3ACDB6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F281E0" w14:textId="77777777" w:rsidR="007A6778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May live here instead of GL.</w:t>
            </w:r>
          </w:p>
        </w:tc>
      </w:tr>
      <w:tr w:rsidR="007A6778" w:rsidRPr="00340242" w14:paraId="757F63D2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F200F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Elopement/Wandering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DE1AD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177800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635CCA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B5B1F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136E68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A6778" w:rsidRPr="00340242" w14:paraId="1B93E41C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5598A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Definition of Professional Services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E8CC7D" w14:textId="77777777" w:rsidR="007A6778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F9AA95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11E16E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0227DA" w14:textId="77777777" w:rsidR="007A6778" w:rsidRPr="00340242" w:rsidRDefault="007A6778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BFCFCE" w14:textId="77777777" w:rsidR="007A6778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Should be reviewed by the client and agreed to.</w:t>
            </w:r>
          </w:p>
        </w:tc>
      </w:tr>
      <w:tr w:rsidR="00C879FA" w:rsidRPr="00340242" w14:paraId="0DAA8026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2CA96" w14:textId="77777777" w:rsidR="00C879FA" w:rsidRDefault="00C879FA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Media Expense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4289BF" w14:textId="77777777" w:rsidR="00C879FA" w:rsidRDefault="00C879F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B597F" w14:textId="77777777" w:rsidR="00C879FA" w:rsidRPr="00340242" w:rsidRDefault="00C879F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9559AC" w14:textId="77777777" w:rsidR="00C879FA" w:rsidRPr="00340242" w:rsidRDefault="00C879F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9DCAC4" w14:textId="77777777" w:rsidR="00C879FA" w:rsidRPr="00340242" w:rsidRDefault="00C879F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788C48" w14:textId="77777777" w:rsidR="00C879FA" w:rsidRDefault="00C879FA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62DB5" w:rsidRPr="00340242" w14:paraId="030BB82D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2EB0C" w14:textId="77777777" w:rsidR="00362DB5" w:rsidRDefault="00362DB5" w:rsidP="00362DB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Disciplinary Proceeding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0022DF" w14:textId="77777777" w:rsidR="00362DB5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4693FC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A8159E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523DE5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1D3875" w14:textId="77777777" w:rsidR="00362DB5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000650" w:rsidRPr="00340242" w14:paraId="75242581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A53763" w14:textId="77777777" w:rsidR="00000650" w:rsidRDefault="00000650" w:rsidP="00362DB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HIPPA Proceedings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4AD525" w14:textId="77777777" w:rsidR="00000650" w:rsidRDefault="00000650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DFA084" w14:textId="77777777" w:rsidR="00000650" w:rsidRPr="00340242" w:rsidRDefault="00000650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1DCB02" w14:textId="77777777" w:rsidR="00000650" w:rsidRPr="00340242" w:rsidRDefault="00000650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01EA83" w14:textId="77777777" w:rsidR="00000650" w:rsidRPr="00340242" w:rsidRDefault="00000650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8E74CF" w14:textId="77777777" w:rsidR="00000650" w:rsidRDefault="00000650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62DB5" w:rsidRPr="00340242" w14:paraId="13EE1B4C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FACE5" w14:textId="77777777" w:rsidR="00362DB5" w:rsidRDefault="00362DB5" w:rsidP="00362DB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Extended Reporting Period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587761" w14:textId="77777777" w:rsidR="00362DB5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E881D5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C987B1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6794CC" w14:textId="77777777" w:rsidR="00362DB5" w:rsidRPr="00340242" w:rsidRDefault="00362DB5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44DEB" w14:textId="77777777" w:rsidR="00362DB5" w:rsidRDefault="00362DB5" w:rsidP="00362DB5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BC72C29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9EDCE" w14:textId="77777777" w:rsidR="002A256F" w:rsidRDefault="002A256F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C44BE59" w14:textId="77777777" w:rsidR="007A6778" w:rsidRDefault="007A6778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4470CE3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4C62EEB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202A7AA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AE70ABB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C93B04E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8DF6A4B" w14:textId="77777777" w:rsidR="000B3CC3" w:rsidRDefault="000B3CC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DFD7D70" w14:textId="77777777" w:rsidR="00A82C33" w:rsidRPr="00340242" w:rsidRDefault="00A82C33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026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5B7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CE3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B49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45D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CC7B1A" w:rsidRPr="00340242" w14:paraId="62D09DAA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A9B37" w14:textId="77777777" w:rsidR="00CC7B1A" w:rsidRDefault="00CC7B1A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8B43D85" w14:textId="783D65E3" w:rsidR="00CC7B1A" w:rsidRDefault="00CC7B1A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8DA39" w14:textId="77777777" w:rsidR="00CC7B1A" w:rsidRPr="00340242" w:rsidRDefault="00CC7B1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8C4C6" w14:textId="77777777" w:rsidR="00CC7B1A" w:rsidRPr="00340242" w:rsidRDefault="00CC7B1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1DABC" w14:textId="77777777" w:rsidR="00CC7B1A" w:rsidRPr="00340242" w:rsidRDefault="00CC7B1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15356" w14:textId="77777777" w:rsidR="00CC7B1A" w:rsidRPr="00340242" w:rsidRDefault="00CC7B1A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6D971" w14:textId="77777777" w:rsidR="00CC7B1A" w:rsidRPr="00340242" w:rsidRDefault="00CC7B1A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38FD11B5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F5FFAE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COMMERCIAL AUTO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5E8782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16323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5188B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7CBD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D3C3F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229C2ED1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9D17E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AB003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34FFA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4054D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03147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35161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6C280667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BCDAF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Physical Damage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2859A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03DFB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AA41F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B1ED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E31EF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4F853AE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A965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7A6778">
              <w:rPr>
                <w:rFonts w:ascii="Garamond" w:hAnsi="Garamond"/>
                <w:color w:val="000000"/>
              </w:rPr>
              <w:t>Uninsured Motorists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B6DB2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01521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5F7D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F0FC1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04FA04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Depends on client’s feeling on this coverage.</w:t>
            </w:r>
          </w:p>
        </w:tc>
      </w:tr>
      <w:tr w:rsidR="00340242" w:rsidRPr="00340242" w14:paraId="13F1B2DF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AF071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Hired &amp; Non-Owned Auto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AFBEC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3654F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6794C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C35D7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E5DA3A" w14:textId="77777777" w:rsidR="00727346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 must.</w:t>
            </w:r>
          </w:p>
        </w:tc>
      </w:tr>
      <w:tr w:rsidR="00340242" w:rsidRPr="00340242" w14:paraId="7FA279B6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67D9A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 xml:space="preserve">Driver </w:t>
            </w:r>
            <w:proofErr w:type="gramStart"/>
            <w:r w:rsidRPr="00340242">
              <w:rPr>
                <w:rFonts w:ascii="Garamond" w:hAnsi="Garamond"/>
                <w:color w:val="000000"/>
              </w:rPr>
              <w:t>Other</w:t>
            </w:r>
            <w:proofErr w:type="gramEnd"/>
            <w:r w:rsidRPr="00340242">
              <w:rPr>
                <w:rFonts w:ascii="Garamond" w:hAnsi="Garamond"/>
                <w:color w:val="000000"/>
              </w:rPr>
              <w:t xml:space="preserve"> Car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15777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94F8F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208C7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B9EF5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1F162C" w14:textId="77777777" w:rsidR="00340242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 example, is pastor provided a vehicle and</w:t>
            </w:r>
            <w:r w:rsidR="00123A80">
              <w:rPr>
                <w:rFonts w:ascii="Garamond" w:hAnsi="Garamond"/>
                <w:color w:val="000000"/>
              </w:rPr>
              <w:t>, if</w:t>
            </w:r>
            <w:r>
              <w:rPr>
                <w:rFonts w:ascii="Garamond" w:hAnsi="Garamond"/>
                <w:color w:val="000000"/>
              </w:rPr>
              <w:t xml:space="preserve"> so</w:t>
            </w:r>
            <w:r w:rsidR="00123A80">
              <w:rPr>
                <w:rFonts w:ascii="Garamond" w:hAnsi="Garamond"/>
                <w:color w:val="000000"/>
              </w:rPr>
              <w:t>, is</w:t>
            </w:r>
            <w:r>
              <w:rPr>
                <w:rFonts w:ascii="Garamond" w:hAnsi="Garamond"/>
                <w:color w:val="000000"/>
              </w:rPr>
              <w:t xml:space="preserve"> there another private passenger auto in the household?</w:t>
            </w:r>
          </w:p>
        </w:tc>
      </w:tr>
      <w:tr w:rsidR="00340242" w:rsidRPr="00340242" w14:paraId="0D1C0D85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24325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Rental Reimbursement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AB9A0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41E73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5145C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EE16A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E7726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03F5F30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3F5AB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 xml:space="preserve">Specified Operator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880F8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C94B5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5D495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D44F8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FBA04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0B3CC3" w:rsidRPr="00340242" w14:paraId="45C34B31" w14:textId="77777777" w:rsidTr="007A677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338729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Employees </w:t>
            </w:r>
            <w:proofErr w:type="gramStart"/>
            <w:r>
              <w:rPr>
                <w:rFonts w:ascii="Garamond" w:hAnsi="Garamond"/>
                <w:color w:val="000000"/>
              </w:rPr>
              <w:t>as  Insured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D50338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E92E39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9F00FF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F60AA1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02B415" w14:textId="77777777" w:rsidR="000B3CC3" w:rsidRPr="00340242" w:rsidRDefault="000B3CC3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Should be added. </w:t>
            </w:r>
          </w:p>
        </w:tc>
      </w:tr>
      <w:tr w:rsidR="00340242" w:rsidRPr="00340242" w14:paraId="3964FF4E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86E2A" w14:textId="77777777" w:rsidR="00A82C33" w:rsidRDefault="00340242" w:rsidP="00A82C3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  <w:p w14:paraId="5A173984" w14:textId="77777777" w:rsidR="007A6778" w:rsidRPr="00340242" w:rsidRDefault="007A6778" w:rsidP="00A82C3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6B5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17F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E7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A5D1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5A8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253DDDFC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A31C63" w14:textId="77777777" w:rsidR="00340242" w:rsidRPr="00340242" w:rsidRDefault="00340242" w:rsidP="00A82C3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WORKERS</w:t>
            </w:r>
            <w:proofErr w:type="gramStart"/>
            <w:r w:rsidR="00A82C3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’</w:t>
            </w: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2C3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COMPENSATION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8505FC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396D8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ED7E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C8C6E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9452EC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18EFB0F0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79D38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Workers Compensation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3D63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E4B2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06206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17398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716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1D6BB245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63B1A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Employers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A3B5B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F7AC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63F2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23FC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538A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63AC961C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A2B2B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Leased Employees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B00D4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9FFA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0D57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99705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76E7E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2146CF43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07ABA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USL&amp;H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10CB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60D93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79D09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4356B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296F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2C886F66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89FA0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Jones Act / Maritime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9E3B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0CE8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FC09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D7AB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988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043B53F7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2656E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Outer Continental Shell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F996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CEFF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DBD2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D66E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129B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5686F2B3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10E5E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Volunteers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17B9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FFC0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811F6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E1BD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FD3A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0FDC8845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21998B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Federal Employee Liability Act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5711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03E7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F8732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6693E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4504F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59E2063F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64814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Other States Coverage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C156B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7977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EAC84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17AD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3904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363915A0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1689C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Waivers of Subrogation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1ABC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6F7F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4557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F84A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1E7D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29F6F547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FF7D2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Officers Excluded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04B4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05D3E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EA28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DE09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D1E7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1F2DFD1B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C7F29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FD9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79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8D2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038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294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3038DBC3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53C1C3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EXCESS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D1E39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D3605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E11F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41AC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338DA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5797AA78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53962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Umbrella Policy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B3B5C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52415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A114D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A9A0C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8A958A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Should be guided by agent here. </w:t>
            </w:r>
          </w:p>
        </w:tc>
      </w:tr>
      <w:tr w:rsidR="00340242" w:rsidRPr="00340242" w14:paraId="17E03AD1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3A7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Excess Liability Policy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EF533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57549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55243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5BE38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52BD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727346" w:rsidRPr="00340242" w14:paraId="00D5ABAA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D17A1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Retroactive Date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C03BB4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BF356A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711939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E160F8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51EBF4" w14:textId="77777777" w:rsidR="00727346" w:rsidRPr="00340242" w:rsidRDefault="00727346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8C49F2" w:rsidRPr="00340242" w14:paraId="1C3A652E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2738D4" w14:textId="77777777" w:rsidR="008C49F2" w:rsidRDefault="008C49F2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PCF Contingent Coverage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BBECF8" w14:textId="77777777" w:rsidR="008C49F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E9DCE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8B067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44954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DFEF3" w14:textId="77777777" w:rsidR="008C49F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8C49F2" w:rsidRPr="00340242" w14:paraId="0E7910FC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85255" w14:textId="77777777" w:rsidR="008C49F2" w:rsidRDefault="008C49F2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Extended Reporting Period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8B3854" w14:textId="77777777" w:rsidR="008C49F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FCEA3A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B2625A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73E1C7" w14:textId="77777777" w:rsidR="008C49F2" w:rsidRPr="00340242" w:rsidRDefault="008C49F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A942EC" w14:textId="77777777" w:rsidR="008C49F2" w:rsidRDefault="008C49F2" w:rsidP="008C49F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517A5D09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D3E54" w14:textId="77777777" w:rsid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  <w:p w14:paraId="269D11DB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2C2C344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4C9F733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31D1DCB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F0CCC69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90AC5EA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6D577FD1" w14:textId="77777777" w:rsidR="00B17BF4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50CF5EA6" w14:textId="77777777" w:rsidR="00B17BF4" w:rsidRPr="00340242" w:rsidRDefault="00B17BF4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EB8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A97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BA4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232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0FF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342616DD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501356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MANAGEMENT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2A7C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EA64F7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0270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531F3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9EFED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48DD2FEE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47E5D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Employment Practices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4A375C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3AA9B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8E0E3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C48FB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CB99EF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Yes.  Including third party EPL.</w:t>
            </w:r>
          </w:p>
        </w:tc>
      </w:tr>
      <w:tr w:rsidR="00340242" w:rsidRPr="00340242" w14:paraId="16E00281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84899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Directors &amp; Officers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9F2E5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C07F5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E202F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99DB0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74BF6A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Yes.  Limits??  Also check definition of insured to make sure it extends to standing committees, etc. </w:t>
            </w:r>
          </w:p>
        </w:tc>
      </w:tr>
      <w:tr w:rsidR="00340242" w:rsidRPr="00340242" w14:paraId="4B7BDAF7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CCBCC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Professional Liability (E&amp;O)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739ED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A1C24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A6D04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91B79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3C2C4A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See above.</w:t>
            </w:r>
          </w:p>
        </w:tc>
      </w:tr>
      <w:tr w:rsidR="00340242" w:rsidRPr="00340242" w14:paraId="492498CE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8C058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Fiduciary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BBCF70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5E232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779E4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00077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2A91B5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Yes, if a 401K plan is in place, etc.</w:t>
            </w:r>
          </w:p>
        </w:tc>
      </w:tr>
    </w:tbl>
    <w:p w14:paraId="1C06FEB0" w14:textId="77777777" w:rsidR="00B17BF4" w:rsidRDefault="00B17BF4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95"/>
        <w:gridCol w:w="667"/>
        <w:gridCol w:w="718"/>
        <w:gridCol w:w="840"/>
        <w:gridCol w:w="925"/>
        <w:gridCol w:w="3895"/>
      </w:tblGrid>
      <w:tr w:rsidR="00A82C33" w:rsidRPr="00340242" w14:paraId="2E06EF6C" w14:textId="77777777" w:rsidTr="00B17BF4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657656" w14:textId="77777777" w:rsidR="00A82C33" w:rsidRPr="00B17BF4" w:rsidRDefault="00B17BF4" w:rsidP="00A82C33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INTERNET / CYBER LIABILITY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799742" w14:textId="77777777" w:rsidR="00A82C33" w:rsidRPr="00923DD6" w:rsidRDefault="00A82C33" w:rsidP="00A82C33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CACE6" w14:textId="77777777" w:rsidR="00A82C33" w:rsidRPr="00923DD6" w:rsidRDefault="00A82C33" w:rsidP="00A82C33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71B903" w14:textId="77777777" w:rsidR="00A82C33" w:rsidRPr="00923DD6" w:rsidRDefault="00A82C33" w:rsidP="00A82C33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D3908A" w14:textId="77777777" w:rsidR="00A82C33" w:rsidRPr="00923DD6" w:rsidRDefault="00A82C33" w:rsidP="00A82C33">
            <w:pPr>
              <w:rPr>
                <w:rFonts w:ascii="Garamond" w:hAnsi="Garamond"/>
                <w:color w:val="000000"/>
                <w:highlight w:val="red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5CDFEA" w14:textId="77777777" w:rsidR="00A82C33" w:rsidRPr="00923DD6" w:rsidRDefault="00A82C33" w:rsidP="00A82C33">
            <w:pPr>
              <w:rPr>
                <w:rFonts w:ascii="Garamond" w:hAnsi="Garamond"/>
                <w:color w:val="000000"/>
                <w:highlight w:val="red"/>
              </w:rPr>
            </w:pPr>
          </w:p>
        </w:tc>
      </w:tr>
      <w:tr w:rsidR="00340242" w:rsidRPr="00340242" w14:paraId="19B0D698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1BCCC9" w14:textId="77777777" w:rsidR="00340242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Third Party Liability Claims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8C30F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3EFD1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80769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52FFE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3155A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1627787A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254BA7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First Party Claims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D4159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4E20F8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53AA6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BC0E6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804920" w14:textId="77777777" w:rsidR="00B17BF4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Notification of Affected Parties</w:t>
            </w:r>
          </w:p>
          <w:p w14:paraId="0D8218B6" w14:textId="77777777" w:rsidR="00B17BF4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Credit monitoring</w:t>
            </w:r>
          </w:p>
          <w:p w14:paraId="52FAA78D" w14:textId="77777777" w:rsidR="00B17BF4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Forensic Response</w:t>
            </w:r>
          </w:p>
          <w:p w14:paraId="74FAB738" w14:textId="77777777" w:rsidR="00B17BF4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Claims Expenses</w:t>
            </w:r>
          </w:p>
          <w:p w14:paraId="5153C7D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Rectification Cost</w:t>
            </w:r>
          </w:p>
        </w:tc>
      </w:tr>
      <w:tr w:rsidR="00B17BF4" w:rsidRPr="00340242" w14:paraId="0D898250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459839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Software Damage and Repair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ED6327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019B98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BB118C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9D2776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FFC085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0B16D80F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59024A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Hardware Damage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B9B8CF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F3B4A4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65D07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FA6939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A3984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3220FB63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6B6443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Regulatory Claims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F20347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74A9B0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9E982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411558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DCBBE4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0DA48284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58CB79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Media Liability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82B7E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D4DAD3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DBB14F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2E09A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3613DB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 publication and streaming exposures</w:t>
            </w:r>
          </w:p>
        </w:tc>
      </w:tr>
      <w:tr w:rsidR="00B17BF4" w:rsidRPr="00340242" w14:paraId="2B8F9DA6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2FC024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Extortion Claims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EB1C23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A35CA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2763B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B284708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39CD8F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Vital</w:t>
            </w:r>
          </w:p>
        </w:tc>
      </w:tr>
      <w:tr w:rsidR="00B17BF4" w:rsidRPr="00340242" w14:paraId="07CDD752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9FB3B5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Social Engineering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BE0EC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48E072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D769A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FC14C2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B55D6C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231065F4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CA2B85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Reverse Social Engineering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F47924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D81C3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2C038E9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5419F0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73D71E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B17BF4" w:rsidRPr="00340242" w14:paraId="7E3CB50E" w14:textId="77777777" w:rsidTr="007A677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240321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98D963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D880FC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D90B1B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8BD032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BEC948" w14:textId="77777777" w:rsidR="00B17BF4" w:rsidRPr="00340242" w:rsidRDefault="00B17BF4" w:rsidP="00340242">
            <w:pPr>
              <w:rPr>
                <w:rFonts w:ascii="Garamond" w:hAnsi="Garamond"/>
                <w:color w:val="000000"/>
              </w:rPr>
            </w:pPr>
          </w:p>
        </w:tc>
      </w:tr>
      <w:tr w:rsidR="00340242" w:rsidRPr="00340242" w14:paraId="4AE60E84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ADB7C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189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112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99C0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7B1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D09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4B3B6F16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9BD" w14:textId="77777777" w:rsidR="00340242" w:rsidRPr="00340242" w:rsidRDefault="00340242" w:rsidP="003402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50E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B6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8FD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80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B8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</w:p>
        </w:tc>
      </w:tr>
    </w:tbl>
    <w:p w14:paraId="4221760F" w14:textId="77777777" w:rsidR="00A82C33" w:rsidRDefault="00A82C33"/>
    <w:p w14:paraId="18BAF9D7" w14:textId="77777777" w:rsidR="00A82C33" w:rsidRDefault="00A82C33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95"/>
        <w:gridCol w:w="667"/>
        <w:gridCol w:w="718"/>
        <w:gridCol w:w="840"/>
        <w:gridCol w:w="925"/>
        <w:gridCol w:w="3895"/>
      </w:tblGrid>
      <w:tr w:rsidR="00340242" w:rsidRPr="00340242" w14:paraId="0AAB43DE" w14:textId="77777777" w:rsidTr="00340242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0F5F28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02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RISK MANAGEMENT SERVICES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26842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686F1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392A8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Advise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E1F56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Accept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34D3B9" w14:textId="77777777" w:rsidR="00340242" w:rsidRPr="00340242" w:rsidRDefault="00340242" w:rsidP="00340242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40242">
              <w:rPr>
                <w:rFonts w:ascii="Garamond" w:hAnsi="Garamond"/>
                <w:b/>
                <w:bCs/>
                <w:color w:val="000000"/>
              </w:rPr>
              <w:t>Notes</w:t>
            </w:r>
          </w:p>
        </w:tc>
      </w:tr>
      <w:tr w:rsidR="00340242" w:rsidRPr="00340242" w14:paraId="6BEB2150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573F1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Replacement Cost Valuation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1C2BF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CFC865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7BBD6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DBED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FC7A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0A208558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69FD7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Business Income &amp; Extra Expense Worksheet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E6EF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3C94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E8B6F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A7C97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E981A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7AE71314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A83CFD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Employee Safety Training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87C57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70BE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1090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A3C5C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74FA4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69809EDE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D3D191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Defensive Driver Training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B5F5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5B199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B136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306B8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58733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  <w:tr w:rsidR="00340242" w:rsidRPr="00340242" w14:paraId="07550D79" w14:textId="77777777" w:rsidTr="003402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5BA7DC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Contract Review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3440B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96186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359C0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06D9EA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2D012" w14:textId="77777777" w:rsidR="00340242" w:rsidRPr="00340242" w:rsidRDefault="00340242" w:rsidP="00340242">
            <w:pPr>
              <w:rPr>
                <w:rFonts w:ascii="Garamond" w:hAnsi="Garamond"/>
                <w:color w:val="000000"/>
              </w:rPr>
            </w:pPr>
            <w:r w:rsidRPr="00340242">
              <w:rPr>
                <w:rFonts w:ascii="Garamond" w:hAnsi="Garamond"/>
                <w:color w:val="000000"/>
              </w:rPr>
              <w:t> </w:t>
            </w:r>
          </w:p>
        </w:tc>
      </w:tr>
    </w:tbl>
    <w:p w14:paraId="64F280A5" w14:textId="77777777" w:rsidR="001645C5" w:rsidRDefault="001645C5" w:rsidP="00A13962">
      <w:pPr>
        <w:tabs>
          <w:tab w:val="left" w:pos="1440"/>
        </w:tabs>
      </w:pPr>
    </w:p>
    <w:sectPr w:rsidR="001645C5" w:rsidSect="00205A92">
      <w:headerReference w:type="default" r:id="rId8"/>
      <w:footerReference w:type="default" r:id="rId9"/>
      <w:headerReference w:type="first" r:id="rId10"/>
      <w:type w:val="continuous"/>
      <w:pgSz w:w="12240" w:h="15840"/>
      <w:pgMar w:top="126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B02E" w14:textId="77777777" w:rsidR="00193852" w:rsidRDefault="00193852">
      <w:r>
        <w:separator/>
      </w:r>
    </w:p>
  </w:endnote>
  <w:endnote w:type="continuationSeparator" w:id="0">
    <w:p w14:paraId="4778A64F" w14:textId="77777777" w:rsidR="00193852" w:rsidRDefault="0019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2D97" w14:textId="77777777" w:rsidR="000B3CC3" w:rsidRDefault="000B3CC3" w:rsidP="00A13962">
    <w:pPr>
      <w:pStyle w:val="Footer"/>
      <w:jc w:val="center"/>
    </w:pPr>
    <w:r>
      <w:rPr>
        <w:noProof/>
      </w:rPr>
      <w:drawing>
        <wp:inline distT="0" distB="0" distL="0" distR="0" wp14:anchorId="02C81E88" wp14:editId="5247E920">
          <wp:extent cx="1478604" cy="985846"/>
          <wp:effectExtent l="0" t="0" r="7620" b="508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49" cy="99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AF22" w14:textId="77777777" w:rsidR="000B3CC3" w:rsidRDefault="000B3CC3" w:rsidP="0007042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678C" w14:textId="77777777" w:rsidR="00193852" w:rsidRDefault="00193852">
      <w:r>
        <w:separator/>
      </w:r>
    </w:p>
  </w:footnote>
  <w:footnote w:type="continuationSeparator" w:id="0">
    <w:p w14:paraId="48354BB1" w14:textId="77777777" w:rsidR="00193852" w:rsidRDefault="0019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D166" w14:textId="77777777" w:rsidR="000B3CC3" w:rsidRDefault="000B3CC3" w:rsidP="00A43DFE">
    <w:pPr>
      <w:pStyle w:val="Header"/>
      <w:jc w:val="center"/>
      <w:rPr>
        <w:rFonts w:ascii="Garamond" w:hAnsi="Garamond"/>
        <w:b/>
        <w:sz w:val="28"/>
        <w:szCs w:val="28"/>
      </w:rPr>
    </w:pPr>
  </w:p>
  <w:p w14:paraId="3F531A3C" w14:textId="77777777" w:rsidR="000B3CC3" w:rsidRPr="00A43DFE" w:rsidRDefault="000B3CC3" w:rsidP="00A43DFE">
    <w:pPr>
      <w:pStyle w:val="Header"/>
      <w:jc w:val="center"/>
      <w:rPr>
        <w:rFonts w:ascii="Garamond" w:hAnsi="Garamond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52FC" w14:textId="77777777" w:rsidR="000B3CC3" w:rsidRDefault="000B3CC3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845"/>
    <w:multiLevelType w:val="hybridMultilevel"/>
    <w:tmpl w:val="65F0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F5A"/>
    <w:multiLevelType w:val="hybridMultilevel"/>
    <w:tmpl w:val="EDC2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FD8"/>
    <w:multiLevelType w:val="hybridMultilevel"/>
    <w:tmpl w:val="B9B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88D"/>
    <w:multiLevelType w:val="hybridMultilevel"/>
    <w:tmpl w:val="919C82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D5DB1"/>
    <w:multiLevelType w:val="hybridMultilevel"/>
    <w:tmpl w:val="55BED19E"/>
    <w:lvl w:ilvl="0" w:tplc="77EE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B8A"/>
    <w:multiLevelType w:val="hybridMultilevel"/>
    <w:tmpl w:val="5614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3FA1"/>
    <w:multiLevelType w:val="hybridMultilevel"/>
    <w:tmpl w:val="9D8ECCE6"/>
    <w:lvl w:ilvl="0" w:tplc="77EE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2D87"/>
    <w:multiLevelType w:val="hybridMultilevel"/>
    <w:tmpl w:val="9A84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EEC"/>
    <w:multiLevelType w:val="hybridMultilevel"/>
    <w:tmpl w:val="E630530E"/>
    <w:lvl w:ilvl="0" w:tplc="77EE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20D5"/>
    <w:multiLevelType w:val="hybridMultilevel"/>
    <w:tmpl w:val="809E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0665"/>
    <w:multiLevelType w:val="hybridMultilevel"/>
    <w:tmpl w:val="F34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4B09"/>
    <w:multiLevelType w:val="hybridMultilevel"/>
    <w:tmpl w:val="A3C6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4E6"/>
    <w:multiLevelType w:val="hybridMultilevel"/>
    <w:tmpl w:val="A40A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D43"/>
    <w:multiLevelType w:val="hybridMultilevel"/>
    <w:tmpl w:val="7416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75C42"/>
    <w:multiLevelType w:val="hybridMultilevel"/>
    <w:tmpl w:val="314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0059"/>
    <w:multiLevelType w:val="hybridMultilevel"/>
    <w:tmpl w:val="1A6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DA"/>
    <w:rsid w:val="00000650"/>
    <w:rsid w:val="00005749"/>
    <w:rsid w:val="000371AF"/>
    <w:rsid w:val="0004259F"/>
    <w:rsid w:val="00061477"/>
    <w:rsid w:val="00070423"/>
    <w:rsid w:val="0008048F"/>
    <w:rsid w:val="000A598A"/>
    <w:rsid w:val="000B3CC3"/>
    <w:rsid w:val="000B7ABE"/>
    <w:rsid w:val="000D472A"/>
    <w:rsid w:val="00123A80"/>
    <w:rsid w:val="001645C5"/>
    <w:rsid w:val="00191F90"/>
    <w:rsid w:val="00192FC2"/>
    <w:rsid w:val="00193852"/>
    <w:rsid w:val="001A6D41"/>
    <w:rsid w:val="001B4F6D"/>
    <w:rsid w:val="001B53C2"/>
    <w:rsid w:val="001E0478"/>
    <w:rsid w:val="001E4124"/>
    <w:rsid w:val="00205A92"/>
    <w:rsid w:val="00230621"/>
    <w:rsid w:val="002412E4"/>
    <w:rsid w:val="00273549"/>
    <w:rsid w:val="002A256F"/>
    <w:rsid w:val="002A53A8"/>
    <w:rsid w:val="002F561B"/>
    <w:rsid w:val="00337210"/>
    <w:rsid w:val="00340242"/>
    <w:rsid w:val="00340933"/>
    <w:rsid w:val="00362DB5"/>
    <w:rsid w:val="003641B4"/>
    <w:rsid w:val="00394252"/>
    <w:rsid w:val="003A1773"/>
    <w:rsid w:val="003A5398"/>
    <w:rsid w:val="004010D7"/>
    <w:rsid w:val="00407AF4"/>
    <w:rsid w:val="0044406D"/>
    <w:rsid w:val="00492DD2"/>
    <w:rsid w:val="004E5649"/>
    <w:rsid w:val="00520287"/>
    <w:rsid w:val="005305BF"/>
    <w:rsid w:val="0059629C"/>
    <w:rsid w:val="005C3ABC"/>
    <w:rsid w:val="005C4B9C"/>
    <w:rsid w:val="005E25B6"/>
    <w:rsid w:val="005E5413"/>
    <w:rsid w:val="005E5DAC"/>
    <w:rsid w:val="00600018"/>
    <w:rsid w:val="006041B1"/>
    <w:rsid w:val="00620B71"/>
    <w:rsid w:val="006218DA"/>
    <w:rsid w:val="00642665"/>
    <w:rsid w:val="00665F59"/>
    <w:rsid w:val="006905FA"/>
    <w:rsid w:val="006C052D"/>
    <w:rsid w:val="006F6F38"/>
    <w:rsid w:val="00727120"/>
    <w:rsid w:val="00727346"/>
    <w:rsid w:val="0073652D"/>
    <w:rsid w:val="007368F6"/>
    <w:rsid w:val="00737BB3"/>
    <w:rsid w:val="0075454E"/>
    <w:rsid w:val="0076203C"/>
    <w:rsid w:val="00771677"/>
    <w:rsid w:val="00790C1E"/>
    <w:rsid w:val="007A0DDD"/>
    <w:rsid w:val="007A6778"/>
    <w:rsid w:val="007E0AB6"/>
    <w:rsid w:val="007E5601"/>
    <w:rsid w:val="007F0815"/>
    <w:rsid w:val="00882985"/>
    <w:rsid w:val="0089263A"/>
    <w:rsid w:val="008A260E"/>
    <w:rsid w:val="008A35B2"/>
    <w:rsid w:val="008A6BB0"/>
    <w:rsid w:val="008A7E1B"/>
    <w:rsid w:val="008C49F2"/>
    <w:rsid w:val="00902D66"/>
    <w:rsid w:val="0092415D"/>
    <w:rsid w:val="00926915"/>
    <w:rsid w:val="009334D2"/>
    <w:rsid w:val="00976466"/>
    <w:rsid w:val="00977F64"/>
    <w:rsid w:val="00982451"/>
    <w:rsid w:val="009A1D8C"/>
    <w:rsid w:val="009C581F"/>
    <w:rsid w:val="009C793C"/>
    <w:rsid w:val="00A13962"/>
    <w:rsid w:val="00A43DFE"/>
    <w:rsid w:val="00A509F5"/>
    <w:rsid w:val="00A57DA2"/>
    <w:rsid w:val="00A82C33"/>
    <w:rsid w:val="00A83281"/>
    <w:rsid w:val="00A84BAE"/>
    <w:rsid w:val="00A97F68"/>
    <w:rsid w:val="00AA52FA"/>
    <w:rsid w:val="00AB3936"/>
    <w:rsid w:val="00AC6740"/>
    <w:rsid w:val="00AC786A"/>
    <w:rsid w:val="00AF45A6"/>
    <w:rsid w:val="00B06A5A"/>
    <w:rsid w:val="00B17BF4"/>
    <w:rsid w:val="00B257D6"/>
    <w:rsid w:val="00B37B4B"/>
    <w:rsid w:val="00B55843"/>
    <w:rsid w:val="00B665EF"/>
    <w:rsid w:val="00B80EB8"/>
    <w:rsid w:val="00B87821"/>
    <w:rsid w:val="00BA26BE"/>
    <w:rsid w:val="00BC0E32"/>
    <w:rsid w:val="00BC1823"/>
    <w:rsid w:val="00BD7BBB"/>
    <w:rsid w:val="00C06943"/>
    <w:rsid w:val="00C529CF"/>
    <w:rsid w:val="00C60C22"/>
    <w:rsid w:val="00C67EC0"/>
    <w:rsid w:val="00C879FA"/>
    <w:rsid w:val="00CB2473"/>
    <w:rsid w:val="00CB2F85"/>
    <w:rsid w:val="00CC7B1A"/>
    <w:rsid w:val="00CC7C2B"/>
    <w:rsid w:val="00D02254"/>
    <w:rsid w:val="00D043BB"/>
    <w:rsid w:val="00D36FC5"/>
    <w:rsid w:val="00D42061"/>
    <w:rsid w:val="00D562D4"/>
    <w:rsid w:val="00D70D8A"/>
    <w:rsid w:val="00D76438"/>
    <w:rsid w:val="00D823D4"/>
    <w:rsid w:val="00D95520"/>
    <w:rsid w:val="00DA11BD"/>
    <w:rsid w:val="00DB1ACB"/>
    <w:rsid w:val="00DB3756"/>
    <w:rsid w:val="00DB7699"/>
    <w:rsid w:val="00DC5920"/>
    <w:rsid w:val="00DC6CA4"/>
    <w:rsid w:val="00DC6E5D"/>
    <w:rsid w:val="00DF1AD3"/>
    <w:rsid w:val="00E047D8"/>
    <w:rsid w:val="00E23232"/>
    <w:rsid w:val="00E40EC7"/>
    <w:rsid w:val="00E475BC"/>
    <w:rsid w:val="00E54E8F"/>
    <w:rsid w:val="00E614E3"/>
    <w:rsid w:val="00E81720"/>
    <w:rsid w:val="00EA1347"/>
    <w:rsid w:val="00EC5A72"/>
    <w:rsid w:val="00ED2107"/>
    <w:rsid w:val="00EF31FA"/>
    <w:rsid w:val="00EF4836"/>
    <w:rsid w:val="00F10EEB"/>
    <w:rsid w:val="00F443CA"/>
    <w:rsid w:val="00F53F45"/>
    <w:rsid w:val="00F8305B"/>
    <w:rsid w:val="00F97227"/>
    <w:rsid w:val="00FB649E"/>
    <w:rsid w:val="00FF63E2"/>
    <w:rsid w:val="00FF70F1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F713D"/>
  <w15:docId w15:val="{FA275032-AC0B-423E-9F55-BA34E141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1E"/>
  </w:style>
  <w:style w:type="paragraph" w:styleId="Heading1">
    <w:name w:val="heading 1"/>
    <w:basedOn w:val="Normal"/>
    <w:next w:val="Normal"/>
    <w:qFormat/>
    <w:rsid w:val="00790C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C1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rsid w:val="00790C1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PS4normal">
    <w:name w:val="PS4normal"/>
    <w:basedOn w:val="DefaultParagraphFont"/>
    <w:rsid w:val="00790C1E"/>
    <w:rPr>
      <w:rFonts w:ascii="Arial" w:hAnsi="Arial"/>
      <w:sz w:val="24"/>
    </w:rPr>
  </w:style>
  <w:style w:type="paragraph" w:customStyle="1" w:styleId="PolicyTerm">
    <w:name w:val="PolicyTerm"/>
    <w:basedOn w:val="Normal"/>
    <w:rsid w:val="00790C1E"/>
    <w:pPr>
      <w:tabs>
        <w:tab w:val="left" w:pos="1440"/>
        <w:tab w:val="left" w:pos="1710"/>
        <w:tab w:val="left" w:pos="2070"/>
        <w:tab w:val="left" w:pos="2430"/>
        <w:tab w:val="left" w:pos="2610"/>
        <w:tab w:val="left" w:pos="3060"/>
        <w:tab w:val="left" w:pos="3330"/>
        <w:tab w:val="left" w:pos="3690"/>
        <w:tab w:val="left" w:pos="4050"/>
      </w:tabs>
    </w:pPr>
    <w:rPr>
      <w:rFonts w:ascii="Arial" w:hAnsi="Arial"/>
      <w:sz w:val="24"/>
    </w:rPr>
  </w:style>
  <w:style w:type="paragraph" w:customStyle="1" w:styleId="normal3">
    <w:name w:val="normal3"/>
    <w:basedOn w:val="Normal"/>
    <w:rsid w:val="00790C1E"/>
    <w:rPr>
      <w:sz w:val="24"/>
    </w:rPr>
  </w:style>
  <w:style w:type="paragraph" w:customStyle="1" w:styleId="SCLComp">
    <w:name w:val="SCLComp"/>
    <w:basedOn w:val="Normal"/>
    <w:rsid w:val="00790C1E"/>
    <w:pPr>
      <w:tabs>
        <w:tab w:val="left" w:pos="89"/>
        <w:tab w:val="left" w:pos="269"/>
        <w:tab w:val="left" w:pos="899"/>
        <w:tab w:val="left" w:pos="989"/>
        <w:tab w:val="left" w:pos="1169"/>
      </w:tabs>
      <w:ind w:left="-1" w:firstLine="1"/>
    </w:pPr>
    <w:rPr>
      <w:rFonts w:ascii="Arial" w:hAnsi="Arial"/>
    </w:rPr>
  </w:style>
  <w:style w:type="paragraph" w:customStyle="1" w:styleId="SCLDeduct">
    <w:name w:val="SCLDeduct"/>
    <w:basedOn w:val="Normal"/>
    <w:rsid w:val="00790C1E"/>
    <w:pPr>
      <w:tabs>
        <w:tab w:val="left" w:pos="899"/>
      </w:tabs>
      <w:ind w:left="-1" w:firstLine="1"/>
    </w:pPr>
    <w:rPr>
      <w:rFonts w:ascii="Arial" w:hAnsi="Arial"/>
    </w:rPr>
  </w:style>
  <w:style w:type="paragraph" w:customStyle="1" w:styleId="CovDescLimit">
    <w:name w:val="CovDescLimit"/>
    <w:basedOn w:val="Normal"/>
    <w:rsid w:val="00790C1E"/>
    <w:pPr>
      <w:tabs>
        <w:tab w:val="right" w:pos="1440"/>
        <w:tab w:val="left" w:pos="2160"/>
      </w:tabs>
    </w:pPr>
    <w:rPr>
      <w:rFonts w:ascii="Arial" w:hAnsi="Arial"/>
      <w:sz w:val="24"/>
    </w:rPr>
  </w:style>
  <w:style w:type="paragraph" w:customStyle="1" w:styleId="OptCover">
    <w:name w:val="OptCover"/>
    <w:basedOn w:val="Normal"/>
    <w:rsid w:val="00790C1E"/>
    <w:pPr>
      <w:tabs>
        <w:tab w:val="left" w:pos="2160"/>
        <w:tab w:val="left" w:pos="2340"/>
        <w:tab w:val="left" w:pos="2520"/>
      </w:tabs>
    </w:pPr>
    <w:rPr>
      <w:rFonts w:ascii="Arial" w:hAnsi="Arial"/>
      <w:sz w:val="24"/>
    </w:rPr>
  </w:style>
  <w:style w:type="paragraph" w:customStyle="1" w:styleId="PS4Ar10">
    <w:name w:val="PS4Ar10"/>
    <w:basedOn w:val="Normal"/>
    <w:rsid w:val="00790C1E"/>
    <w:pPr>
      <w:tabs>
        <w:tab w:val="right" w:pos="1350"/>
        <w:tab w:val="left" w:pos="1980"/>
        <w:tab w:val="left" w:pos="3330"/>
        <w:tab w:val="left" w:pos="5040"/>
        <w:tab w:val="right" w:pos="6030"/>
        <w:tab w:val="right" w:pos="7200"/>
        <w:tab w:val="left" w:pos="7560"/>
        <w:tab w:val="left" w:pos="7650"/>
        <w:tab w:val="left" w:pos="7830"/>
        <w:tab w:val="left" w:pos="8370"/>
        <w:tab w:val="left" w:pos="8460"/>
        <w:tab w:val="left" w:pos="8640"/>
      </w:tabs>
    </w:pPr>
    <w:rPr>
      <w:rFonts w:ascii="Arial" w:hAnsi="Arial"/>
    </w:rPr>
  </w:style>
  <w:style w:type="paragraph" w:customStyle="1" w:styleId="ps4normal10">
    <w:name w:val="ps4normal10"/>
    <w:basedOn w:val="Normal"/>
    <w:rsid w:val="00790C1E"/>
    <w:rPr>
      <w:rFonts w:ascii="Arial" w:hAnsi="Arial"/>
    </w:rPr>
  </w:style>
  <w:style w:type="paragraph" w:customStyle="1" w:styleId="PS4PNormal">
    <w:name w:val="PS4PNormal"/>
    <w:basedOn w:val="Normal"/>
    <w:rsid w:val="00790C1E"/>
    <w:pPr>
      <w:spacing w:before="120" w:after="120"/>
      <w:ind w:right="-115"/>
      <w:jc w:val="center"/>
    </w:pPr>
    <w:rPr>
      <w:rFonts w:ascii="Arial" w:hAnsi="Arial"/>
    </w:rPr>
  </w:style>
  <w:style w:type="paragraph" w:styleId="NormalWeb">
    <w:name w:val="Normal (Web)"/>
    <w:basedOn w:val="Normal"/>
    <w:rsid w:val="000425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107"/>
    <w:pPr>
      <w:ind w:left="720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9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0242"/>
    <w:pPr>
      <w:spacing w:before="100" w:beforeAutospacing="1" w:after="100" w:afterAutospacing="1"/>
    </w:pPr>
    <w:rPr>
      <w:rFonts w:ascii="Garamond" w:hAnsi="Garamond"/>
      <w:sz w:val="24"/>
      <w:szCs w:val="24"/>
    </w:rPr>
  </w:style>
  <w:style w:type="paragraph" w:customStyle="1" w:styleId="xl64">
    <w:name w:val="xl64"/>
    <w:basedOn w:val="Normal"/>
    <w:rsid w:val="00340242"/>
    <w:pPr>
      <w:spacing w:before="100" w:beforeAutospacing="1" w:after="100" w:afterAutospacing="1"/>
      <w:textAlignment w:val="top"/>
    </w:pPr>
    <w:rPr>
      <w:rFonts w:ascii="Garamond" w:hAnsi="Garamond"/>
      <w:sz w:val="24"/>
      <w:szCs w:val="24"/>
    </w:rPr>
  </w:style>
  <w:style w:type="paragraph" w:customStyle="1" w:styleId="xl65">
    <w:name w:val="xl65"/>
    <w:basedOn w:val="Normal"/>
    <w:rsid w:val="003402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4"/>
      <w:szCs w:val="24"/>
    </w:rPr>
  </w:style>
  <w:style w:type="paragraph" w:customStyle="1" w:styleId="xl66">
    <w:name w:val="xl66"/>
    <w:basedOn w:val="Normal"/>
    <w:rsid w:val="003402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4"/>
      <w:szCs w:val="24"/>
    </w:rPr>
  </w:style>
  <w:style w:type="paragraph" w:customStyle="1" w:styleId="xl67">
    <w:name w:val="xl67"/>
    <w:basedOn w:val="Normal"/>
    <w:rsid w:val="0034024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sz w:val="24"/>
      <w:szCs w:val="24"/>
    </w:rPr>
  </w:style>
  <w:style w:type="paragraph" w:customStyle="1" w:styleId="xl68">
    <w:name w:val="xl68"/>
    <w:basedOn w:val="Normal"/>
    <w:rsid w:val="00340242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  <w:sz w:val="24"/>
      <w:szCs w:val="24"/>
    </w:rPr>
  </w:style>
  <w:style w:type="paragraph" w:customStyle="1" w:styleId="xl69">
    <w:name w:val="xl69"/>
    <w:basedOn w:val="Normal"/>
    <w:rsid w:val="003402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sz w:val="24"/>
      <w:szCs w:val="24"/>
    </w:rPr>
  </w:style>
  <w:style w:type="paragraph" w:customStyle="1" w:styleId="xl70">
    <w:name w:val="xl70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1">
    <w:name w:val="xl71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Garamond" w:hAnsi="Garamond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Garamond" w:hAnsi="Garamond"/>
      <w:sz w:val="24"/>
      <w:szCs w:val="24"/>
    </w:rPr>
  </w:style>
  <w:style w:type="paragraph" w:customStyle="1" w:styleId="xl73">
    <w:name w:val="xl73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Garamond" w:hAnsi="Garamond"/>
    </w:rPr>
  </w:style>
  <w:style w:type="paragraph" w:customStyle="1" w:styleId="xl74">
    <w:name w:val="xl74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Garamond" w:hAnsi="Garamond"/>
      <w:sz w:val="24"/>
      <w:szCs w:val="24"/>
    </w:rPr>
  </w:style>
  <w:style w:type="paragraph" w:customStyle="1" w:styleId="xl75">
    <w:name w:val="xl75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Garamond" w:hAnsi="Garamond"/>
      <w:b/>
      <w:bCs/>
      <w:sz w:val="24"/>
      <w:szCs w:val="24"/>
    </w:rPr>
  </w:style>
  <w:style w:type="paragraph" w:customStyle="1" w:styleId="xl76">
    <w:name w:val="xl76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Garamond" w:hAnsi="Garamond"/>
    </w:rPr>
  </w:style>
  <w:style w:type="paragraph" w:customStyle="1" w:styleId="xl77">
    <w:name w:val="xl77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Garamond" w:hAnsi="Garamond"/>
      <w:sz w:val="24"/>
      <w:szCs w:val="24"/>
    </w:rPr>
  </w:style>
  <w:style w:type="paragraph" w:customStyle="1" w:styleId="xl78">
    <w:name w:val="xl78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Normal"/>
    <w:rsid w:val="0034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0">
    <w:name w:val="xl80"/>
    <w:basedOn w:val="Normal"/>
    <w:rsid w:val="003402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1">
    <w:name w:val="xl81"/>
    <w:basedOn w:val="Normal"/>
    <w:rsid w:val="0034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2">
    <w:name w:val="xl82"/>
    <w:basedOn w:val="Normal"/>
    <w:rsid w:val="003402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37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B4CE-4798-4E48-8641-6F92455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PROPOSAL</vt:lpstr>
    </vt:vector>
  </TitlesOfParts>
  <Company>Gillis, Ellis &amp; Baker Inc.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PROPOSAL</dc:title>
  <dc:creator>Anderson Baker</dc:creator>
  <cp:lastModifiedBy>Steffanie Pace</cp:lastModifiedBy>
  <cp:revision>3</cp:revision>
  <cp:lastPrinted>2021-08-02T19:34:00Z</cp:lastPrinted>
  <dcterms:created xsi:type="dcterms:W3CDTF">2022-06-29T16:16:00Z</dcterms:created>
  <dcterms:modified xsi:type="dcterms:W3CDTF">2022-06-29T16:16:00Z</dcterms:modified>
</cp:coreProperties>
</file>